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9C0F" w14:textId="77777777" w:rsidR="005A574B" w:rsidRPr="005A574B" w:rsidRDefault="005A574B" w:rsidP="00E2781C">
      <w:pPr>
        <w:autoSpaceDE w:val="0"/>
        <w:autoSpaceDN w:val="0"/>
        <w:adjustRightInd w:val="0"/>
        <w:jc w:val="center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 xml:space="preserve">Konzept zur Durchführung </w:t>
      </w:r>
      <w:r>
        <w:rPr>
          <w:rFonts w:cs="Open Sans Light"/>
          <w:b/>
          <w:bCs/>
          <w:color w:val="000000"/>
        </w:rPr>
        <w:t>von Islandpferdereitturnieren</w:t>
      </w:r>
    </w:p>
    <w:p w14:paraId="15E19E67" w14:textId="77777777" w:rsidR="005A574B" w:rsidRPr="005A574B" w:rsidRDefault="005A574B" w:rsidP="00E2781C">
      <w:pPr>
        <w:autoSpaceDE w:val="0"/>
        <w:autoSpaceDN w:val="0"/>
        <w:adjustRightInd w:val="0"/>
        <w:jc w:val="center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unter besonderer Berücksichtigung der COVID19</w:t>
      </w:r>
    </w:p>
    <w:p w14:paraId="0B869CAE" w14:textId="77777777" w:rsidR="005A574B" w:rsidRPr="005A574B" w:rsidRDefault="005A574B" w:rsidP="00E2781C">
      <w:pPr>
        <w:autoSpaceDE w:val="0"/>
        <w:autoSpaceDN w:val="0"/>
        <w:adjustRightInd w:val="0"/>
        <w:jc w:val="center"/>
        <w:rPr>
          <w:rFonts w:cs="Open Sans Light"/>
          <w:b/>
          <w:bCs/>
          <w:color w:val="000000"/>
        </w:rPr>
      </w:pPr>
      <w:bookmarkStart w:id="0" w:name="_Hlk64795427"/>
      <w:r w:rsidRPr="005A574B">
        <w:rPr>
          <w:rFonts w:cs="Open Sans Light"/>
          <w:b/>
          <w:bCs/>
          <w:color w:val="000000"/>
        </w:rPr>
        <w:t>Hygiene- und Infektionsvermeidungsregeln</w:t>
      </w:r>
      <w:bookmarkEnd w:id="0"/>
      <w:r w:rsidRPr="005A574B">
        <w:rPr>
          <w:rFonts w:cs="Open Sans Light"/>
          <w:b/>
          <w:bCs/>
          <w:color w:val="000000"/>
        </w:rPr>
        <w:t>.</w:t>
      </w:r>
    </w:p>
    <w:p w14:paraId="463568B9" w14:textId="77777777" w:rsidR="005A574B" w:rsidRP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09FF4CD0" w14:textId="77777777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Veranstalter: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23A2DEC9" w14:textId="35A478A6" w:rsidR="00F827C8" w:rsidRDefault="00F827C8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>
        <w:rPr>
          <w:rFonts w:cs="Open Sans Light"/>
          <w:color w:val="000000"/>
        </w:rPr>
        <w:t>Ausrichter:</w:t>
      </w:r>
      <w:r>
        <w:rPr>
          <w:rFonts w:cs="Open Sans Light"/>
          <w:color w:val="000000"/>
        </w:rPr>
        <w:tab/>
      </w:r>
      <w:r w:rsidRPr="00F827C8">
        <w:rPr>
          <w:rFonts w:cs="Open Sans Light"/>
          <w:color w:val="000000"/>
          <w:highlight w:val="yellow"/>
        </w:rPr>
        <w:t>XXX</w:t>
      </w:r>
    </w:p>
    <w:p w14:paraId="2232859B" w14:textId="3E0D69DB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Ansprechpartner: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073C4E13" w14:textId="77777777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Anschrift: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2F8BDC4F" w14:textId="77777777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238F9F63" w14:textId="77777777" w:rsidR="00021F94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Mobilnummer: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57E266E4" w14:textId="77777777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E-Mail: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23920F13" w14:textId="77777777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Veranstaltungsort: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35590200" w14:textId="77777777" w:rsid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Veranstaltungsdatum:</w:t>
      </w:r>
      <w:r>
        <w:rPr>
          <w:rFonts w:cs="Open Sans Light"/>
          <w:color w:val="000000"/>
        </w:rPr>
        <w:tab/>
      </w:r>
      <w:r w:rsidR="00E2781C" w:rsidRPr="00E2781C">
        <w:rPr>
          <w:rFonts w:cs="Open Sans Light"/>
          <w:color w:val="000000"/>
          <w:highlight w:val="yellow"/>
        </w:rPr>
        <w:t>XXX</w:t>
      </w:r>
    </w:p>
    <w:p w14:paraId="32AE9963" w14:textId="77777777" w:rsidR="005A574B" w:rsidRPr="005A574B" w:rsidRDefault="005A574B" w:rsidP="005A574B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6F3F2734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GRUNDLAGE</w:t>
      </w:r>
    </w:p>
    <w:p w14:paraId="64CFF797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195A45E2" w14:textId="08597803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Der </w:t>
      </w:r>
      <w:r w:rsidR="00021F94">
        <w:rPr>
          <w:rFonts w:cs="Open Sans Light"/>
          <w:color w:val="000000"/>
        </w:rPr>
        <w:t>Islandp</w:t>
      </w:r>
      <w:r w:rsidRPr="005A574B">
        <w:rPr>
          <w:rFonts w:cs="Open Sans Light"/>
          <w:color w:val="000000"/>
        </w:rPr>
        <w:t>ferdesport als Natur-</w:t>
      </w:r>
      <w:r w:rsidR="00021F94">
        <w:rPr>
          <w:rFonts w:cs="Open Sans Light"/>
          <w:color w:val="000000"/>
        </w:rPr>
        <w:t>,</w:t>
      </w:r>
      <w:r w:rsidRPr="005A574B">
        <w:rPr>
          <w:rFonts w:cs="Open Sans Light"/>
          <w:color w:val="000000"/>
        </w:rPr>
        <w:t xml:space="preserve"> Individual</w:t>
      </w:r>
      <w:r w:rsidR="00021F94">
        <w:rPr>
          <w:rFonts w:cs="Open Sans Light"/>
          <w:color w:val="000000"/>
        </w:rPr>
        <w:t>- und Turnier</w:t>
      </w:r>
      <w:r w:rsidRPr="005A574B">
        <w:rPr>
          <w:rFonts w:cs="Open Sans Light"/>
          <w:color w:val="000000"/>
        </w:rPr>
        <w:t>sport bedient sich Pferdesportanlagen mit großzügiger,</w:t>
      </w:r>
      <w:r w:rsidR="00021F94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luftiger Infrastruktur. </w:t>
      </w:r>
      <w:r w:rsidR="00F74F1A">
        <w:rPr>
          <w:rFonts w:cs="Open Sans Light"/>
          <w:color w:val="000000"/>
        </w:rPr>
        <w:t xml:space="preserve">Bei der </w:t>
      </w:r>
      <w:r w:rsidRPr="005A574B">
        <w:rPr>
          <w:rFonts w:cs="Open Sans Light"/>
          <w:color w:val="000000"/>
        </w:rPr>
        <w:t xml:space="preserve">Ausübung des Sportes selbst und auch </w:t>
      </w:r>
      <w:r w:rsidR="00021F94">
        <w:rPr>
          <w:rFonts w:cs="Open Sans Light"/>
          <w:color w:val="000000"/>
        </w:rPr>
        <w:t>bei der</w:t>
      </w:r>
      <w:r w:rsidRPr="005A574B">
        <w:rPr>
          <w:rFonts w:cs="Open Sans Light"/>
          <w:color w:val="000000"/>
        </w:rPr>
        <w:t xml:space="preserve"> Durchführung </w:t>
      </w:r>
      <w:r w:rsidR="00021F94">
        <w:rPr>
          <w:rFonts w:cs="Open Sans Light"/>
          <w:color w:val="000000"/>
        </w:rPr>
        <w:t>von Turnierv</w:t>
      </w:r>
      <w:r w:rsidRPr="005A574B">
        <w:rPr>
          <w:rFonts w:cs="Open Sans Light"/>
          <w:color w:val="000000"/>
        </w:rPr>
        <w:t>eranstaltung</w:t>
      </w:r>
      <w:r w:rsidR="00021F94">
        <w:rPr>
          <w:rFonts w:cs="Open Sans Light"/>
          <w:color w:val="000000"/>
        </w:rPr>
        <w:t xml:space="preserve"> ist es</w:t>
      </w:r>
      <w:r w:rsidRPr="005A574B">
        <w:rPr>
          <w:rFonts w:cs="Open Sans Light"/>
          <w:color w:val="000000"/>
        </w:rPr>
        <w:t xml:space="preserve"> problemlos </w:t>
      </w:r>
      <w:r w:rsidR="00F74F1A">
        <w:rPr>
          <w:rFonts w:cs="Open Sans Light"/>
          <w:color w:val="000000"/>
        </w:rPr>
        <w:t xml:space="preserve">möglich, </w:t>
      </w:r>
      <w:r w:rsidRPr="005A574B">
        <w:rPr>
          <w:rFonts w:cs="Open Sans Light"/>
          <w:color w:val="000000"/>
        </w:rPr>
        <w:t>einen Abstand von mindestens 1,5m zwischen den handelnden Personen</w:t>
      </w:r>
      <w:r w:rsidR="00021F94">
        <w:rPr>
          <w:rFonts w:cs="Open Sans Light"/>
          <w:color w:val="000000"/>
        </w:rPr>
        <w:t xml:space="preserve"> </w:t>
      </w:r>
      <w:r w:rsidR="00F74F1A">
        <w:rPr>
          <w:rFonts w:cs="Open Sans Light"/>
          <w:color w:val="000000"/>
        </w:rPr>
        <w:t>einzu</w:t>
      </w:r>
      <w:r w:rsidR="00021F94">
        <w:rPr>
          <w:rFonts w:cs="Open Sans Light"/>
          <w:color w:val="000000"/>
        </w:rPr>
        <w:t>halten</w:t>
      </w:r>
      <w:r w:rsidRPr="005A574B">
        <w:rPr>
          <w:rFonts w:cs="Open Sans Light"/>
          <w:color w:val="000000"/>
        </w:rPr>
        <w:t>.</w:t>
      </w:r>
      <w:r w:rsidR="00021F94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Bei der Durchführung der </w:t>
      </w:r>
      <w:r w:rsidR="00021F94">
        <w:rPr>
          <w:rFonts w:cs="Open Sans Light"/>
          <w:color w:val="000000"/>
        </w:rPr>
        <w:t xml:space="preserve">Turnierveranstaltungen </w:t>
      </w:r>
      <w:r w:rsidRPr="005A574B">
        <w:rPr>
          <w:rFonts w:cs="Open Sans Light"/>
          <w:color w:val="000000"/>
        </w:rPr>
        <w:t>werden die Vorgaben der aktuellen Corona-</w:t>
      </w:r>
      <w:r w:rsidR="00021F94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Schutzverordnung </w:t>
      </w:r>
      <w:r w:rsidR="000978F8">
        <w:rPr>
          <w:rFonts w:cs="Open Sans Light"/>
          <w:color w:val="000000"/>
        </w:rPr>
        <w:t>und die</w:t>
      </w:r>
      <w:r w:rsidRPr="005A574B">
        <w:rPr>
          <w:rFonts w:cs="Open Sans Light"/>
          <w:color w:val="000000"/>
        </w:rPr>
        <w:t xml:space="preserve"> notwendigen Hygiene- und</w:t>
      </w:r>
      <w:r w:rsidR="00021F94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Infektionsschutzstandards eingehalten.</w:t>
      </w:r>
    </w:p>
    <w:p w14:paraId="407BC76E" w14:textId="679E8E37" w:rsidR="00D67158" w:rsidRDefault="00D6715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8C2CA38" w14:textId="0EF62189" w:rsidR="00D67158" w:rsidRDefault="00D67158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D67158">
        <w:rPr>
          <w:rFonts w:cs="Open Sans Light"/>
          <w:color w:val="000000"/>
        </w:rPr>
        <w:t>Die Hygiene- und Infektionsvermeidungsregeln sind in diesem Dokument aufgeführt</w:t>
      </w:r>
      <w:r>
        <w:rPr>
          <w:rFonts w:cs="Open Sans Light"/>
          <w:color w:val="000000"/>
        </w:rPr>
        <w:t>.</w:t>
      </w:r>
    </w:p>
    <w:p w14:paraId="3737A367" w14:textId="77777777" w:rsidR="00021F94" w:rsidRPr="005A574B" w:rsidRDefault="00021F94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C847803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2.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KONTAKTPERSONEN</w:t>
      </w:r>
    </w:p>
    <w:p w14:paraId="30FD03E0" w14:textId="77777777" w:rsidR="00021F94" w:rsidRDefault="00021F94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58A7AB8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BE746D">
        <w:rPr>
          <w:rFonts w:cs="Open Sans Light"/>
          <w:color w:val="000000"/>
          <w:highlight w:val="yellow"/>
        </w:rPr>
        <w:t>Ein entsprechendes Veranstaltungstelefonbuch findet sich im Anhang</w:t>
      </w:r>
    </w:p>
    <w:p w14:paraId="5C92D695" w14:textId="77777777" w:rsidR="00021F94" w:rsidRPr="005A574B" w:rsidRDefault="00021F94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083F0825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3.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VERANSTALTUNGSGRÖSSE</w:t>
      </w:r>
    </w:p>
    <w:p w14:paraId="75282A23" w14:textId="77777777" w:rsidR="000978F8" w:rsidRDefault="000978F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20E5717C" w14:textId="77777777" w:rsidR="005A574B" w:rsidRPr="005A574B" w:rsidRDefault="005A574B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Personenanzahl:</w:t>
      </w:r>
      <w:r w:rsidR="000978F8">
        <w:rPr>
          <w:rFonts w:cs="Open Sans Light"/>
          <w:color w:val="000000"/>
        </w:rPr>
        <w:tab/>
      </w:r>
      <w:r w:rsidR="000978F8" w:rsidRPr="00E2781C">
        <w:rPr>
          <w:rFonts w:cs="Open Sans Light"/>
          <w:color w:val="000000"/>
          <w:highlight w:val="yellow"/>
        </w:rPr>
        <w:t>XXX</w:t>
      </w:r>
      <w:r w:rsidRPr="00E2781C">
        <w:rPr>
          <w:rFonts w:cs="Open Sans Light"/>
          <w:color w:val="000000"/>
          <w:highlight w:val="yellow"/>
        </w:rPr>
        <w:t xml:space="preserve"> </w:t>
      </w:r>
      <w:r w:rsidRPr="005A574B">
        <w:rPr>
          <w:rFonts w:cs="Open Sans Light"/>
          <w:color w:val="000000"/>
        </w:rPr>
        <w:t>max. pro Turniertag</w:t>
      </w:r>
    </w:p>
    <w:p w14:paraId="1D3F63C3" w14:textId="77777777" w:rsidR="000978F8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23E2EEC8" w14:textId="77777777" w:rsidR="000978F8" w:rsidRDefault="005A574B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Das </w:t>
      </w:r>
      <w:r w:rsidR="00BE746D">
        <w:rPr>
          <w:rFonts w:cs="Open Sans Light"/>
          <w:color w:val="000000"/>
        </w:rPr>
        <w:t>Turnier</w:t>
      </w:r>
      <w:r w:rsidRPr="005A574B">
        <w:rPr>
          <w:rFonts w:cs="Open Sans Light"/>
          <w:color w:val="000000"/>
        </w:rPr>
        <w:t>gelände ist eindeutig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definiert und abgegrenzt.</w:t>
      </w:r>
    </w:p>
    <w:p w14:paraId="53EF384F" w14:textId="77777777" w:rsidR="000978F8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1B501DBF" w14:textId="77777777" w:rsidR="005A574B" w:rsidRDefault="005A574B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Zum </w:t>
      </w:r>
      <w:r w:rsidR="00BE746D">
        <w:rPr>
          <w:rFonts w:cs="Open Sans Light"/>
          <w:color w:val="000000"/>
        </w:rPr>
        <w:t>Turnier</w:t>
      </w:r>
      <w:r w:rsidRPr="005A574B">
        <w:rPr>
          <w:rFonts w:cs="Open Sans Light"/>
          <w:color w:val="000000"/>
        </w:rPr>
        <w:t>gelände haben ausschließlich folgende Personen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Zutritt:</w:t>
      </w:r>
    </w:p>
    <w:p w14:paraId="6B91E334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Hygienebeauftragter:</w:t>
      </w:r>
      <w:r>
        <w:rPr>
          <w:rFonts w:cs="Open Sans Light"/>
          <w:color w:val="000000"/>
        </w:rPr>
        <w:tab/>
      </w:r>
      <w:r w:rsidRPr="00BE746D">
        <w:rPr>
          <w:rFonts w:cs="Open Sans Light"/>
          <w:color w:val="000000"/>
          <w:highlight w:val="yellow"/>
        </w:rPr>
        <w:t>Name</w:t>
      </w:r>
      <w:r w:rsidR="00BE746D" w:rsidRPr="00BE746D">
        <w:rPr>
          <w:rFonts w:cs="Open Sans Light"/>
          <w:color w:val="000000"/>
          <w:highlight w:val="yellow"/>
        </w:rPr>
        <w:t>, Telefonnummer</w:t>
      </w:r>
    </w:p>
    <w:p w14:paraId="56C63248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Turnierrichter:</w:t>
      </w:r>
      <w:r>
        <w:rPr>
          <w:rFonts w:cs="Open Sans Light"/>
          <w:color w:val="000000"/>
        </w:rPr>
        <w:tab/>
      </w:r>
      <w:r w:rsidRPr="00E2781C">
        <w:rPr>
          <w:rFonts w:cs="Open Sans Light"/>
          <w:color w:val="000000"/>
          <w:highlight w:val="yellow"/>
        </w:rPr>
        <w:t>Anzahl</w:t>
      </w:r>
    </w:p>
    <w:p w14:paraId="0C83DFAF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>
        <w:rPr>
          <w:rFonts w:cs="Open Sans Light"/>
          <w:color w:val="000000"/>
        </w:rPr>
        <w:t>Ovalbahnaufsicht:</w:t>
      </w:r>
      <w:r>
        <w:rPr>
          <w:rFonts w:cs="Open Sans Light"/>
          <w:color w:val="000000"/>
        </w:rPr>
        <w:tab/>
      </w:r>
      <w:r w:rsidRPr="00E2781C">
        <w:rPr>
          <w:rFonts w:cs="Open Sans Light"/>
          <w:color w:val="000000"/>
          <w:highlight w:val="yellow"/>
        </w:rPr>
        <w:t>Anzahl</w:t>
      </w:r>
    </w:p>
    <w:p w14:paraId="3A28E2CA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Sanitäter</w:t>
      </w:r>
      <w:r>
        <w:rPr>
          <w:rFonts w:cs="Open Sans Light"/>
          <w:color w:val="000000"/>
        </w:rPr>
        <w:t>:</w:t>
      </w:r>
      <w:r>
        <w:rPr>
          <w:rFonts w:cs="Open Sans Light"/>
          <w:color w:val="000000"/>
        </w:rPr>
        <w:tab/>
      </w:r>
      <w:r w:rsidRPr="00E2781C">
        <w:rPr>
          <w:rFonts w:cs="Open Sans Light"/>
          <w:color w:val="000000"/>
          <w:highlight w:val="yellow"/>
        </w:rPr>
        <w:t>Anzahl</w:t>
      </w:r>
    </w:p>
    <w:p w14:paraId="4D912B49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Tierarzt:</w:t>
      </w:r>
      <w:r>
        <w:rPr>
          <w:rFonts w:cs="Open Sans Light"/>
          <w:color w:val="000000"/>
        </w:rPr>
        <w:tab/>
      </w:r>
      <w:r w:rsidRPr="00E2781C">
        <w:rPr>
          <w:rFonts w:cs="Open Sans Light"/>
          <w:color w:val="000000"/>
          <w:highlight w:val="yellow"/>
        </w:rPr>
        <w:t>Anzahl</w:t>
      </w:r>
    </w:p>
    <w:p w14:paraId="5536696F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>
        <w:rPr>
          <w:rFonts w:cs="Open Sans Light"/>
          <w:color w:val="000000"/>
        </w:rPr>
        <w:t>Ovalbahn</w:t>
      </w:r>
      <w:r w:rsidRPr="005A574B">
        <w:rPr>
          <w:rFonts w:cs="Open Sans Light"/>
          <w:color w:val="000000"/>
        </w:rPr>
        <w:t>dienst:</w:t>
      </w:r>
      <w:r>
        <w:rPr>
          <w:rFonts w:cs="Open Sans Light"/>
          <w:color w:val="000000"/>
        </w:rPr>
        <w:tab/>
      </w:r>
      <w:r w:rsidRPr="00E2781C">
        <w:rPr>
          <w:rFonts w:cs="Open Sans Light"/>
          <w:color w:val="000000"/>
          <w:highlight w:val="yellow"/>
        </w:rPr>
        <w:t>Anzahl</w:t>
      </w:r>
    </w:p>
    <w:p w14:paraId="23779FF7" w14:textId="6C03B8CE" w:rsidR="000978F8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Turnierorganisation:</w:t>
      </w:r>
      <w:r>
        <w:rPr>
          <w:rFonts w:cs="Open Sans Light"/>
          <w:color w:val="000000"/>
        </w:rPr>
        <w:tab/>
      </w:r>
      <w:r w:rsidRPr="00E2781C">
        <w:rPr>
          <w:rFonts w:cs="Open Sans Light"/>
          <w:color w:val="000000"/>
          <w:highlight w:val="yellow"/>
        </w:rPr>
        <w:t xml:space="preserve">Anzahl </w:t>
      </w:r>
      <w:r w:rsidRPr="005A574B">
        <w:rPr>
          <w:rFonts w:cs="Open Sans Light"/>
          <w:color w:val="000000"/>
        </w:rPr>
        <w:t xml:space="preserve">(Turnierleitung, </w:t>
      </w:r>
      <w:r w:rsidR="00BE746D">
        <w:rPr>
          <w:rFonts w:cs="Open Sans Light"/>
          <w:color w:val="000000"/>
        </w:rPr>
        <w:t>Rechenstelle</w:t>
      </w:r>
      <w:r w:rsidRPr="005A574B">
        <w:rPr>
          <w:rFonts w:cs="Open Sans Light"/>
          <w:color w:val="000000"/>
        </w:rPr>
        <w:t>, Helfer etc.)</w:t>
      </w:r>
    </w:p>
    <w:p w14:paraId="65D5ABA6" w14:textId="33B190D1" w:rsidR="00F827C8" w:rsidRPr="005A574B" w:rsidRDefault="00F827C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>
        <w:rPr>
          <w:rFonts w:cs="Open Sans Light"/>
          <w:color w:val="000000"/>
        </w:rPr>
        <w:t>Presse / Fotograf:</w:t>
      </w:r>
      <w:r>
        <w:rPr>
          <w:rFonts w:cs="Open Sans Light"/>
          <w:color w:val="000000"/>
        </w:rPr>
        <w:tab/>
      </w:r>
      <w:r w:rsidRPr="00F827C8">
        <w:rPr>
          <w:rFonts w:cs="Open Sans Light"/>
          <w:color w:val="000000"/>
          <w:highlight w:val="yellow"/>
        </w:rPr>
        <w:t>Anzahl</w:t>
      </w:r>
    </w:p>
    <w:p w14:paraId="3F409C00" w14:textId="77777777" w:rsidR="000978F8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2CAD7A9A" w14:textId="77777777" w:rsidR="005A574B" w:rsidRDefault="005A574B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Max. Anzahl Reiter:</w:t>
      </w:r>
      <w:r w:rsidR="000978F8">
        <w:rPr>
          <w:rFonts w:cs="Open Sans Light"/>
          <w:color w:val="000000"/>
        </w:rPr>
        <w:tab/>
      </w:r>
      <w:r w:rsidR="000978F8" w:rsidRPr="00E2781C">
        <w:rPr>
          <w:rFonts w:cs="Open Sans Light"/>
          <w:color w:val="000000"/>
          <w:highlight w:val="yellow"/>
        </w:rPr>
        <w:t>XXX</w:t>
      </w:r>
    </w:p>
    <w:p w14:paraId="16452E2E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77095214" w14:textId="77777777" w:rsidR="005A574B" w:rsidRDefault="005A574B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Jedem Reiter wird erlaubt max. </w:t>
      </w:r>
      <w:r w:rsidR="000978F8">
        <w:rPr>
          <w:rFonts w:cs="Open Sans Light"/>
          <w:color w:val="000000"/>
        </w:rPr>
        <w:t>1</w:t>
      </w:r>
      <w:r w:rsidRPr="005A574B">
        <w:rPr>
          <w:rFonts w:cs="Open Sans Light"/>
          <w:color w:val="000000"/>
        </w:rPr>
        <w:t xml:space="preserve"> Unterstützungsperson mitzubringen. Bei Reitern mit mehr als 2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Pferden vor Ort wird nach individueller Bewertung über weitere Unterstützungspersonen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entschieden.</w:t>
      </w:r>
    </w:p>
    <w:p w14:paraId="3B9ED263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56F9E306" w14:textId="77777777" w:rsidR="005A574B" w:rsidRDefault="005A574B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Max. Anzahl Unterstützungspersonal Reiter: </w:t>
      </w:r>
      <w:r w:rsidR="000978F8" w:rsidRPr="00BE746D">
        <w:rPr>
          <w:rFonts w:cs="Open Sans Light"/>
          <w:color w:val="000000"/>
          <w:highlight w:val="yellow"/>
        </w:rPr>
        <w:t>XXX</w:t>
      </w:r>
    </w:p>
    <w:p w14:paraId="4B874CD3" w14:textId="77777777" w:rsidR="000978F8" w:rsidRPr="005A574B" w:rsidRDefault="000978F8" w:rsidP="000978F8">
      <w:pPr>
        <w:tabs>
          <w:tab w:val="left" w:pos="2268"/>
        </w:tabs>
        <w:autoSpaceDE w:val="0"/>
        <w:autoSpaceDN w:val="0"/>
        <w:adjustRightInd w:val="0"/>
        <w:rPr>
          <w:rFonts w:cs="Open Sans Light"/>
          <w:color w:val="000000"/>
        </w:rPr>
      </w:pPr>
    </w:p>
    <w:p w14:paraId="209B06DB" w14:textId="39DFA440" w:rsidR="000978F8" w:rsidRDefault="000978F8">
      <w:pPr>
        <w:rPr>
          <w:rFonts w:cs="Open Sans Light"/>
          <w:color w:val="000000"/>
        </w:rPr>
      </w:pPr>
    </w:p>
    <w:p w14:paraId="7662CEFB" w14:textId="59EEF01F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Alle Personen sind bzw. werden namentlich aufgelistet und die personenbezogenen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Daten werden mittels eines Anwesenheitsnachweises oder über </w:t>
      </w:r>
      <w:r w:rsidR="000978F8">
        <w:rPr>
          <w:rFonts w:cs="Open Sans Light"/>
          <w:color w:val="000000"/>
        </w:rPr>
        <w:t xml:space="preserve">eine </w:t>
      </w:r>
      <w:r w:rsidRPr="005A574B">
        <w:rPr>
          <w:rFonts w:cs="Open Sans Light"/>
          <w:color w:val="000000"/>
        </w:rPr>
        <w:t>App „</w:t>
      </w:r>
      <w:r w:rsidR="000978F8" w:rsidRPr="00035A8C">
        <w:rPr>
          <w:rFonts w:cs="Open Sans Light"/>
          <w:color w:val="000000"/>
        </w:rPr>
        <w:t xml:space="preserve">Bsp. </w:t>
      </w:r>
      <w:r w:rsidRPr="00035A8C">
        <w:rPr>
          <w:rFonts w:cs="Open Sans Light"/>
          <w:color w:val="000000"/>
        </w:rPr>
        <w:t>Covent“</w:t>
      </w:r>
      <w:r w:rsidRPr="005A574B">
        <w:rPr>
          <w:rFonts w:cs="Open Sans Light"/>
          <w:color w:val="000000"/>
        </w:rPr>
        <w:t xml:space="preserve"> erfasst. Im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Rahmen der Akkreditierung werden nicht übertragbare Zutrittsbänder ausgegeben, die deutlich</w:t>
      </w:r>
      <w:r w:rsidR="000978F8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sichtbar zu tragen sind und beim Betreten der Sportanlage kontrolliert werden.</w:t>
      </w:r>
    </w:p>
    <w:p w14:paraId="47AB61B4" w14:textId="77777777" w:rsidR="000978F8" w:rsidRPr="005A574B" w:rsidRDefault="000978F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14D00D3C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Das Betreten de</w:t>
      </w:r>
      <w:r w:rsidR="00D844DF">
        <w:rPr>
          <w:rFonts w:cs="Open Sans Light"/>
          <w:color w:val="000000"/>
        </w:rPr>
        <w:t>s Turniergeländes</w:t>
      </w:r>
      <w:r w:rsidRPr="005A574B">
        <w:rPr>
          <w:rFonts w:cs="Open Sans Light"/>
          <w:color w:val="000000"/>
        </w:rPr>
        <w:t xml:space="preserve"> für Personen ohne Berechtigungsnachweis (Zutrittsband) ist nicht gestattet.</w:t>
      </w:r>
    </w:p>
    <w:p w14:paraId="0C987E48" w14:textId="77777777" w:rsidR="000978F8" w:rsidRPr="005A574B" w:rsidRDefault="000978F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51314E92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4.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AUSSCHREIBUNG</w:t>
      </w:r>
    </w:p>
    <w:p w14:paraId="6BA01CA4" w14:textId="77777777" w:rsidR="000978F8" w:rsidRDefault="000978F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877A51A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Die Ausschreibung findet sich in der Anlage.</w:t>
      </w:r>
    </w:p>
    <w:p w14:paraId="2105DB72" w14:textId="77777777" w:rsidR="000978F8" w:rsidRPr="005A574B" w:rsidRDefault="000978F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8C067C5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5.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TURNIERABLAUF</w:t>
      </w:r>
    </w:p>
    <w:p w14:paraId="0859FC16" w14:textId="77777777" w:rsidR="000978F8" w:rsidRDefault="000978F8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F2893DB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A.</w:t>
      </w:r>
      <w:r w:rsidR="00D844DF">
        <w:rPr>
          <w:rFonts w:cs="Open Sans Light"/>
          <w:color w:val="000000"/>
        </w:rPr>
        <w:tab/>
      </w:r>
      <w:r w:rsidR="00BE746D">
        <w:rPr>
          <w:rFonts w:cs="Open Sans Light"/>
          <w:color w:val="000000"/>
        </w:rPr>
        <w:t>Rechenstelle</w:t>
      </w:r>
    </w:p>
    <w:p w14:paraId="52BD3DC8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Die </w:t>
      </w:r>
      <w:r w:rsidR="00BE746D">
        <w:rPr>
          <w:rFonts w:cs="Open Sans Light"/>
          <w:color w:val="000000"/>
        </w:rPr>
        <w:t>Rechenstelle</w:t>
      </w:r>
      <w:r w:rsidRPr="005A574B">
        <w:rPr>
          <w:rFonts w:cs="Open Sans Light"/>
          <w:color w:val="000000"/>
        </w:rPr>
        <w:t xml:space="preserve"> wird weitgehend „kontaktlos“ geführt. Die Startbereitschaft für alle Prüfungen wird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telefonisch, per E</w:t>
      </w:r>
      <w:r w:rsidR="00D844DF">
        <w:rPr>
          <w:rFonts w:cs="Open Sans Light"/>
          <w:color w:val="000000"/>
        </w:rPr>
        <w:t>-M</w:t>
      </w:r>
      <w:r w:rsidRPr="005A574B">
        <w:rPr>
          <w:rFonts w:cs="Open Sans Light"/>
          <w:color w:val="000000"/>
        </w:rPr>
        <w:t>ail oder online vorgenommen. Die Bekanntgabe der Rangierung und der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Ergebnisse erfolgt über Lautsprecher und durch Upload im Internet. Auf einen Aushang der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Ergebnislisten an der </w:t>
      </w:r>
      <w:r w:rsidR="00BE746D">
        <w:rPr>
          <w:rFonts w:cs="Open Sans Light"/>
          <w:color w:val="000000"/>
        </w:rPr>
        <w:t>Rechenstelle</w:t>
      </w:r>
      <w:r w:rsidRPr="005A574B">
        <w:rPr>
          <w:rFonts w:cs="Open Sans Light"/>
          <w:color w:val="000000"/>
        </w:rPr>
        <w:t xml:space="preserve"> wird verzichtet, um Menschenansammlungen zu vermeiden. Die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Turnierabrechnung erfolgt bargeldlos per </w:t>
      </w:r>
      <w:r w:rsidR="00D844DF">
        <w:rPr>
          <w:rFonts w:cs="Open Sans Light"/>
          <w:color w:val="000000"/>
        </w:rPr>
        <w:t>Lastschrift nach Nennschluss</w:t>
      </w:r>
      <w:r w:rsidR="00BE746D">
        <w:rPr>
          <w:rFonts w:cs="Open Sans Light"/>
          <w:color w:val="000000"/>
        </w:rPr>
        <w:t xml:space="preserve"> über den Dachverband</w:t>
      </w:r>
      <w:r w:rsidRPr="005A574B">
        <w:rPr>
          <w:rFonts w:cs="Open Sans Light"/>
          <w:color w:val="000000"/>
        </w:rPr>
        <w:t xml:space="preserve">. Die </w:t>
      </w:r>
      <w:r w:rsidR="00BE746D">
        <w:rPr>
          <w:rFonts w:cs="Open Sans Light"/>
          <w:color w:val="000000"/>
        </w:rPr>
        <w:t>Rechenstelle</w:t>
      </w:r>
      <w:r w:rsidRPr="005A574B">
        <w:rPr>
          <w:rFonts w:cs="Open Sans Light"/>
          <w:color w:val="000000"/>
        </w:rPr>
        <w:t xml:space="preserve"> selbst wird unter Beachtung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von Hygieneschutzmaßnahmen eingerichtet (z.B.: Zwischen </w:t>
      </w:r>
      <w:r w:rsidR="00BE746D">
        <w:rPr>
          <w:rFonts w:cs="Open Sans Light"/>
          <w:color w:val="000000"/>
        </w:rPr>
        <w:t>Rechenstelle</w:t>
      </w:r>
      <w:r w:rsidRPr="005A574B">
        <w:rPr>
          <w:rFonts w:cs="Open Sans Light"/>
          <w:color w:val="000000"/>
        </w:rPr>
        <w:t>-Personal und Aktiven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werden (Plexi-)</w:t>
      </w:r>
      <w:r w:rsidR="00BE746D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Glasscheiben angebracht).</w:t>
      </w:r>
    </w:p>
    <w:p w14:paraId="40F7F9FF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043E8B66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B.</w:t>
      </w:r>
      <w:r w:rsidR="00D844DF">
        <w:rPr>
          <w:rFonts w:cs="Open Sans Light"/>
          <w:color w:val="000000"/>
        </w:rPr>
        <w:tab/>
        <w:t>Turnier</w:t>
      </w:r>
      <w:r w:rsidRPr="005A574B">
        <w:rPr>
          <w:rFonts w:cs="Open Sans Light"/>
          <w:color w:val="000000"/>
        </w:rPr>
        <w:t>ablauf</w:t>
      </w:r>
    </w:p>
    <w:p w14:paraId="6E7680C6" w14:textId="77777777" w:rsidR="005A574B" w:rsidRP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Basierend auf die erklärten Startbereitschaften werden Starterlisten für d</w:t>
      </w:r>
      <w:r w:rsidR="00D844DF">
        <w:rPr>
          <w:rFonts w:cs="Open Sans Light"/>
          <w:color w:val="000000"/>
        </w:rPr>
        <w:t xml:space="preserve">en Abreiteplatz </w:t>
      </w:r>
      <w:r w:rsidRPr="005A574B">
        <w:rPr>
          <w:rFonts w:cs="Open Sans Light"/>
          <w:color w:val="000000"/>
        </w:rPr>
        <w:t>und d</w:t>
      </w:r>
      <w:r w:rsidR="00D844DF">
        <w:rPr>
          <w:rFonts w:cs="Open Sans Light"/>
          <w:color w:val="000000"/>
        </w:rPr>
        <w:t>er Ovalbahn</w:t>
      </w:r>
      <w:r w:rsidRPr="005A574B">
        <w:rPr>
          <w:rFonts w:cs="Open Sans Light"/>
          <w:color w:val="000000"/>
        </w:rPr>
        <w:t xml:space="preserve"> erstellt. Auf allen Plätzen wird der geforderte Mindestabstand eingehalten. Neben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den Teilnehmern dürfen sich nur unmittelbar für die Vorbereitung notwendige Personen auf dem</w:t>
      </w:r>
      <w:r w:rsidR="00D844DF">
        <w:rPr>
          <w:rFonts w:cs="Open Sans Light"/>
          <w:color w:val="000000"/>
        </w:rPr>
        <w:t xml:space="preserve"> Abreiteplatz</w:t>
      </w:r>
      <w:r w:rsidRPr="005A574B">
        <w:rPr>
          <w:rFonts w:cs="Open Sans Light"/>
          <w:color w:val="000000"/>
        </w:rPr>
        <w:t xml:space="preserve"> befinden.</w:t>
      </w:r>
    </w:p>
    <w:p w14:paraId="53371906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Die </w:t>
      </w:r>
      <w:r w:rsidR="00BE746D" w:rsidRPr="005A574B">
        <w:rPr>
          <w:rFonts w:cs="Open Sans Light"/>
          <w:color w:val="000000"/>
        </w:rPr>
        <w:t>Aufsichtsführende</w:t>
      </w:r>
      <w:r w:rsidRPr="005A574B">
        <w:rPr>
          <w:rFonts w:cs="Open Sans Light"/>
          <w:color w:val="000000"/>
        </w:rPr>
        <w:t xml:space="preserve"> Person achtet auch auf die Einhaltung des gesetzlich vorgeschriebenen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Mindestabstandes.</w:t>
      </w:r>
    </w:p>
    <w:p w14:paraId="03C7E701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26F5D374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C.</w:t>
      </w:r>
      <w:r w:rsidR="001049CE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Siegerehrung</w:t>
      </w:r>
    </w:p>
    <w:p w14:paraId="3FBDC48F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Es finden „kontaktlose“ Siegerehrungen für die ersten drei platzierten </w:t>
      </w:r>
      <w:r w:rsidR="00D844DF">
        <w:rPr>
          <w:rFonts w:cs="Open Sans Light"/>
          <w:color w:val="000000"/>
        </w:rPr>
        <w:t>Reiter/Pferd-</w:t>
      </w:r>
      <w:r w:rsidRPr="005A574B">
        <w:rPr>
          <w:rFonts w:cs="Open Sans Light"/>
          <w:color w:val="000000"/>
        </w:rPr>
        <w:t>Paare jeder Prüfung statt. Die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weiteren Platzierten werden online veröffentlicht.</w:t>
      </w:r>
    </w:p>
    <w:p w14:paraId="6E2A7D5C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F182356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D.</w:t>
      </w:r>
      <w:r w:rsidR="001049CE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Personen vor Ort</w:t>
      </w:r>
    </w:p>
    <w:p w14:paraId="0C109042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Für Personen vor Ort, die </w:t>
      </w:r>
      <w:r w:rsidR="00D844DF" w:rsidRPr="005A574B">
        <w:rPr>
          <w:rFonts w:cs="Open Sans Light"/>
          <w:color w:val="000000"/>
        </w:rPr>
        <w:t>dem sportlichem Geschehen</w:t>
      </w:r>
      <w:r w:rsidRPr="005A574B">
        <w:rPr>
          <w:rFonts w:cs="Open Sans Light"/>
          <w:color w:val="000000"/>
        </w:rPr>
        <w:t xml:space="preserve"> beiwohnen werden Aufenthaltsbereiche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definiert. Diese werden mit entsprechenden Angaben zur erlaubten Personenzahl beschildert.</w:t>
      </w:r>
    </w:p>
    <w:p w14:paraId="727AEABF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08C991F" w14:textId="2092BF7A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6.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V</w:t>
      </w:r>
      <w:r w:rsidR="00C50F1C">
        <w:rPr>
          <w:rFonts w:cs="Open Sans Light"/>
          <w:b/>
          <w:bCs/>
          <w:color w:val="000000"/>
        </w:rPr>
        <w:t>ERPFLEGUNG</w:t>
      </w:r>
    </w:p>
    <w:p w14:paraId="5CDB1E4A" w14:textId="77777777" w:rsidR="00D844DF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5D25E99A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Im Rahmen der Gestellung von Verpflegungsangeboten werden die Vorgaben der aktuellen Corona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Schutzverordnung deren Anlage zu den notwendigen Hygiene- und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Infektionsschutzstandards eingehalten. Hier insbesondere bezogen auf die Vorgaben zur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Gastronomie.</w:t>
      </w:r>
    </w:p>
    <w:p w14:paraId="127FA84B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667F593" w14:textId="77777777" w:rsidR="00D844DF" w:rsidRDefault="00D844DF">
      <w:pPr>
        <w:rPr>
          <w:rFonts w:cs="Open Sans Light"/>
          <w:b/>
          <w:bCs/>
          <w:color w:val="000000"/>
        </w:rPr>
      </w:pPr>
      <w:r>
        <w:rPr>
          <w:rFonts w:cs="Open Sans Light"/>
          <w:b/>
          <w:bCs/>
          <w:color w:val="000000"/>
        </w:rPr>
        <w:br w:type="page"/>
      </w:r>
    </w:p>
    <w:p w14:paraId="1D44E850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lastRenderedPageBreak/>
        <w:t>7.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HYGIENE</w:t>
      </w:r>
    </w:p>
    <w:p w14:paraId="77910BB8" w14:textId="77777777" w:rsidR="00D844DF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127B76B3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Es werden auf dem </w:t>
      </w:r>
      <w:r w:rsidR="00D844DF">
        <w:rPr>
          <w:rFonts w:cs="Open Sans Light"/>
          <w:color w:val="000000"/>
        </w:rPr>
        <w:t>Turnierg</w:t>
      </w:r>
      <w:r w:rsidRPr="005A574B">
        <w:rPr>
          <w:rFonts w:cs="Open Sans Light"/>
          <w:color w:val="000000"/>
        </w:rPr>
        <w:t>elände Hygieneständer mit Handdesinfektionsmittel verteilt. Darüber hinaus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gibt es in den sanitären Anlagen ausreichend Möglichkeiten zum Waschen und Desinfizieren der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Hände. Die regelmäßige Überprüfung der Hygienestationen wird sichergestellt.</w:t>
      </w:r>
    </w:p>
    <w:p w14:paraId="25857763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0C41D9F3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Sanitäranalgen werden in kurzen Intervallen gereinigt. Der Zeitpunkt der Reinigung wird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dokumentiert. Es gilt hier ebenso der Mindestabstand untereinander.</w:t>
      </w:r>
    </w:p>
    <w:p w14:paraId="5552EF9B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9BEED37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An Orten, an denen mit einem erhöhten Personenaufkommen gerechnet wird und der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Mindestabstand nicht eingehalten werden kann ist das Tragen einer Mund-/Naseschutzmaske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verpflichtend. Außerdem ist die Mund-/Naseschutzmaske in den entsprechend ausgewiesenen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Bereichen zu tragen.</w:t>
      </w:r>
    </w:p>
    <w:p w14:paraId="5C9F4400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50098DA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8.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VERHALTENSREGELN für Teilnehmer, Begleiter und Offizielle</w:t>
      </w:r>
    </w:p>
    <w:p w14:paraId="62F4CFC4" w14:textId="77777777" w:rsidR="00D844DF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4D3739C" w14:textId="77777777" w:rsidR="00D844DF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Eine Teilnahme bzw. Anwesenheit auf dem </w:t>
      </w:r>
      <w:r w:rsidR="00D844DF">
        <w:rPr>
          <w:rFonts w:cs="Open Sans Light"/>
          <w:color w:val="000000"/>
        </w:rPr>
        <w:t>Turnier</w:t>
      </w:r>
      <w:r w:rsidRPr="005A574B">
        <w:rPr>
          <w:rFonts w:cs="Open Sans Light"/>
          <w:color w:val="000000"/>
        </w:rPr>
        <w:t>gelände (inkl. Parkplatz) ist grundsätzlich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nur möglich, wenn</w:t>
      </w:r>
    </w:p>
    <w:p w14:paraId="1F07069C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a)</w:t>
      </w:r>
      <w:r w:rsidR="00D844DF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keine COVID19-typischen Symptome (Husten, Fieber, usw.) vorliegen/bekannt sind;</w:t>
      </w:r>
    </w:p>
    <w:p w14:paraId="6B954777" w14:textId="2F042EEC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b)</w:t>
      </w:r>
      <w:r w:rsidR="00D844DF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ein Zugangsband (Akkreditierung) nach erfolgter Registrierung getragen wird. Der Nachweis der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Anwesenheit wird mittels der (Papier-)Anwesenheitsformulare oder durch die Nutzung </w:t>
      </w:r>
      <w:r w:rsidR="00C50F1C">
        <w:rPr>
          <w:rFonts w:cs="Open Sans Light"/>
          <w:color w:val="000000"/>
        </w:rPr>
        <w:t>einer</w:t>
      </w:r>
      <w:r w:rsidRPr="005A574B">
        <w:rPr>
          <w:rFonts w:cs="Open Sans Light"/>
          <w:color w:val="000000"/>
        </w:rPr>
        <w:t xml:space="preserve"> App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erfolgen. Die Kontaktdaten werden, unter Wahrung der Vertraulichkeit, gesichert für 4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Wochen aufbewahrt und anschließend sicher vernichtet;</w:t>
      </w:r>
    </w:p>
    <w:p w14:paraId="58E3944B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c)</w:t>
      </w:r>
      <w:r w:rsidR="00D844DF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Kontakt- und Abstandsregeln (mind. 1,5 Meter) eingehalten werden;</w:t>
      </w:r>
    </w:p>
    <w:p w14:paraId="2DBCE906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d)</w:t>
      </w:r>
      <w:r w:rsidR="00D844DF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Regeln zum Niesen und Husten eingehalten werden;</w:t>
      </w:r>
    </w:p>
    <w:p w14:paraId="4344549C" w14:textId="77777777" w:rsidR="005A574B" w:rsidRPr="005A574B" w:rsidRDefault="005A574B" w:rsidP="00D844DF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d)</w:t>
      </w:r>
      <w:r w:rsidR="00D844DF">
        <w:rPr>
          <w:rFonts w:cs="Open Sans Light"/>
          <w:color w:val="000000"/>
        </w:rPr>
        <w:tab/>
      </w:r>
      <w:r w:rsidRPr="005A574B">
        <w:rPr>
          <w:rFonts w:cs="Open Sans Light"/>
          <w:color w:val="000000"/>
        </w:rPr>
        <w:t>eine Mund-/Nasenschutz-Maske in den dafür ausgewiesenen Bereichen und bei nicht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einzuhaltenden Mindestabständen getragen wird.</w:t>
      </w:r>
    </w:p>
    <w:p w14:paraId="2F6EBED0" w14:textId="77777777" w:rsidR="00D844DF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69AF8BF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Den Anweisungen der eingesetzten Ordner ist uneingeschränkt zu folgen. Bei Zuwiderhandlungen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erfolgt der sofortige Turnierausschluss, ein Verweis der Anlage und der Verstoß gegen die</w:t>
      </w:r>
      <w:r w:rsidR="00D844DF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Coronaschutzmaßnahmen kann behördlich mit Bußgeldern geahndet werden.</w:t>
      </w:r>
    </w:p>
    <w:p w14:paraId="4245804B" w14:textId="77777777" w:rsidR="00D844DF" w:rsidRPr="005A574B" w:rsidRDefault="00D844DF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F578CF7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9.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AUFENTHALTSBEREICHE</w:t>
      </w:r>
    </w:p>
    <w:p w14:paraId="5CC7EA1F" w14:textId="77777777" w:rsidR="001049CE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7C6D93FB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Auf de</w:t>
      </w:r>
      <w:r w:rsidR="001049CE">
        <w:rPr>
          <w:rFonts w:cs="Open Sans Light"/>
          <w:color w:val="000000"/>
        </w:rPr>
        <w:t>m Turniergelände</w:t>
      </w:r>
      <w:r w:rsidRPr="005A574B">
        <w:rPr>
          <w:rFonts w:cs="Open Sans Light"/>
          <w:color w:val="000000"/>
        </w:rPr>
        <w:t xml:space="preserve"> werden insbesondere rund um die </w:t>
      </w:r>
      <w:r w:rsidR="001049CE">
        <w:rPr>
          <w:rFonts w:cs="Open Sans Light"/>
          <w:color w:val="000000"/>
        </w:rPr>
        <w:t>Ovalbahn</w:t>
      </w:r>
      <w:r w:rsidRPr="005A574B">
        <w:rPr>
          <w:rFonts w:cs="Open Sans Light"/>
          <w:color w:val="000000"/>
        </w:rPr>
        <w:t xml:space="preserve"> und beim </w:t>
      </w:r>
      <w:r w:rsidR="001049CE">
        <w:rPr>
          <w:rFonts w:cs="Open Sans Light"/>
          <w:color w:val="000000"/>
        </w:rPr>
        <w:t>Abreiteplatz</w:t>
      </w:r>
      <w:r w:rsidRPr="005A574B">
        <w:rPr>
          <w:rFonts w:cs="Open Sans Light"/>
          <w:color w:val="000000"/>
        </w:rPr>
        <w:t xml:space="preserve"> auch auf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dem Prüfungsplatz Aufenthaltsbereiche mit max. zulässigen Personenzahlen definiert. Diese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Bereiche werden durch eine Raumteilung abgegrenzt und mit entsprechenden Schildern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ausgestattet.</w:t>
      </w:r>
    </w:p>
    <w:p w14:paraId="12D2F388" w14:textId="77777777" w:rsidR="001049CE" w:rsidRPr="005A574B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1D558E3" w14:textId="314ECA02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10.</w:t>
      </w:r>
      <w:r w:rsidR="00E2781C">
        <w:rPr>
          <w:rFonts w:cs="Open Sans Light"/>
          <w:b/>
          <w:bCs/>
          <w:color w:val="000000"/>
        </w:rPr>
        <w:tab/>
      </w:r>
      <w:r w:rsidR="00BE746D">
        <w:rPr>
          <w:rFonts w:cs="Open Sans Light"/>
          <w:b/>
          <w:bCs/>
          <w:color w:val="000000"/>
        </w:rPr>
        <w:t>P</w:t>
      </w:r>
      <w:r w:rsidR="00C50F1C">
        <w:rPr>
          <w:rFonts w:cs="Open Sans Light"/>
          <w:b/>
          <w:bCs/>
          <w:color w:val="000000"/>
        </w:rPr>
        <w:t>FERDEUNTERBRINGUNG</w:t>
      </w:r>
    </w:p>
    <w:p w14:paraId="30BFC3F3" w14:textId="77777777" w:rsidR="001049CE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7CCFFB1" w14:textId="36A7D682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 xml:space="preserve">Die Stallzelte sind im Gegensatz zum normalen Aufbau </w:t>
      </w:r>
      <w:r w:rsidR="00C50F1C" w:rsidRPr="005A574B">
        <w:rPr>
          <w:rFonts w:cs="Open Sans Light"/>
          <w:color w:val="000000"/>
        </w:rPr>
        <w:t>neugestaltet</w:t>
      </w:r>
      <w:r w:rsidRPr="005A574B">
        <w:rPr>
          <w:rFonts w:cs="Open Sans Light"/>
          <w:color w:val="000000"/>
        </w:rPr>
        <w:t>. Um ein mäßig belüftetes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Stallzelt mit einer engen Stallgasse zu vermeiden sind die Boxen im Stallzelt neu angeordnet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worden. Dabei stehe</w:t>
      </w:r>
      <w:r w:rsidR="00D67158">
        <w:rPr>
          <w:rFonts w:cs="Open Sans Light"/>
          <w:color w:val="000000"/>
        </w:rPr>
        <w:t>n</w:t>
      </w:r>
      <w:r w:rsidRPr="005A574B">
        <w:rPr>
          <w:rFonts w:cs="Open Sans Light"/>
          <w:color w:val="000000"/>
        </w:rPr>
        <w:t xml:space="preserve"> die beiden Boxenreihen Rücken an Rücken und der Zugang zu den Boxen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erfolgt von der Seite. Dazu bleiben die Seitenwände der Zelte komplett offen. Das schafft sehr viel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Platz, eine sehr gute Belüftung und vermeidet, dass sich Personen auf engem Raum begegnen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müssen.</w:t>
      </w:r>
    </w:p>
    <w:p w14:paraId="1E7A0EE8" w14:textId="77777777" w:rsidR="00BE746D" w:rsidRDefault="00BE746D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B9A9972" w14:textId="435EF7F9" w:rsidR="001049CE" w:rsidRPr="005A574B" w:rsidRDefault="00BE746D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>
        <w:rPr>
          <w:rFonts w:cs="Open Sans Light"/>
          <w:color w:val="000000"/>
        </w:rPr>
        <w:t>Die Paddocks sind großzügig und mit ausreichend Abstand auf dem weitläufigen Turniergelände aufgebaut und entsprechend gesichert. Somit wird ge</w:t>
      </w:r>
      <w:r w:rsidR="00D67158">
        <w:rPr>
          <w:rFonts w:cs="Open Sans Light"/>
          <w:color w:val="000000"/>
        </w:rPr>
        <w:t>währleistet</w:t>
      </w:r>
      <w:r>
        <w:rPr>
          <w:rFonts w:cs="Open Sans Light"/>
          <w:color w:val="000000"/>
        </w:rPr>
        <w:t xml:space="preserve">, dass Personen keinen engen Kontakt </w:t>
      </w:r>
      <w:r w:rsidR="00D67158">
        <w:rPr>
          <w:rFonts w:cs="Open Sans Light"/>
          <w:color w:val="000000"/>
        </w:rPr>
        <w:t xml:space="preserve">zueinander </w:t>
      </w:r>
      <w:r>
        <w:rPr>
          <w:rFonts w:cs="Open Sans Light"/>
          <w:color w:val="000000"/>
        </w:rPr>
        <w:t>haben.</w:t>
      </w:r>
    </w:p>
    <w:p w14:paraId="04FD88FA" w14:textId="77777777" w:rsidR="001049CE" w:rsidRDefault="001049CE">
      <w:pPr>
        <w:rPr>
          <w:rFonts w:cs="Open Sans Light"/>
          <w:b/>
          <w:bCs/>
          <w:color w:val="000000"/>
        </w:rPr>
      </w:pPr>
      <w:r>
        <w:rPr>
          <w:rFonts w:cs="Open Sans Light"/>
          <w:b/>
          <w:bCs/>
          <w:color w:val="000000"/>
        </w:rPr>
        <w:br w:type="page"/>
      </w:r>
    </w:p>
    <w:p w14:paraId="0D7C9B24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lastRenderedPageBreak/>
        <w:t>11.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AKKREDITIERUNG</w:t>
      </w:r>
    </w:p>
    <w:p w14:paraId="00587006" w14:textId="77777777" w:rsidR="001049CE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5BCE55A5" w14:textId="6BC64606" w:rsidR="005A574B" w:rsidRP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Im Vorfeld sind alle teilnehmenden Personen weitestgehend namentlich erfasst. Somit kennen wir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alle Personen mit einer Zugangsberechtigung. Lediglich die Namen de</w:t>
      </w:r>
      <w:r w:rsidR="001049CE">
        <w:rPr>
          <w:rFonts w:cs="Open Sans Light"/>
          <w:color w:val="000000"/>
        </w:rPr>
        <w:t>s</w:t>
      </w:r>
      <w:r w:rsidRPr="005A574B">
        <w:rPr>
          <w:rFonts w:cs="Open Sans Light"/>
          <w:color w:val="000000"/>
        </w:rPr>
        <w:t xml:space="preserve"> zulässigen Helfer</w:t>
      </w:r>
      <w:r w:rsidR="001049CE">
        <w:rPr>
          <w:rFonts w:cs="Open Sans Light"/>
          <w:color w:val="000000"/>
        </w:rPr>
        <w:t>s</w:t>
      </w:r>
      <w:r w:rsidRPr="005A574B">
        <w:rPr>
          <w:rFonts w:cs="Open Sans Light"/>
          <w:color w:val="000000"/>
        </w:rPr>
        <w:t xml:space="preserve"> pro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Reiter/in sind uns ggf. nicht komplett bekannt. Anhand dieser Liste werden die Zugangsbänder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verteilt. Die fehlenden Namen werden dabei ebenfalls aufgenommen und die notwendigen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persönlichen Daten werden erfasst. Fahrzeuge mit Personen ohne Zugangsberechtigung können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 xml:space="preserve">dort direkt abgeleitet werden. Die Akkreditierung erfolgt </w:t>
      </w:r>
      <w:r w:rsidR="00D67158">
        <w:rPr>
          <w:rFonts w:cs="Open Sans Light"/>
          <w:color w:val="000000"/>
        </w:rPr>
        <w:t>am</w:t>
      </w:r>
      <w:r w:rsidRPr="005A574B">
        <w:rPr>
          <w:rFonts w:cs="Open Sans Light"/>
          <w:color w:val="000000"/>
        </w:rPr>
        <w:t xml:space="preserve"> Eingang zum</w:t>
      </w:r>
      <w:r w:rsidR="001049CE">
        <w:rPr>
          <w:rFonts w:cs="Open Sans Light"/>
          <w:color w:val="000000"/>
        </w:rPr>
        <w:t xml:space="preserve"> Turniergelände</w:t>
      </w:r>
      <w:r w:rsidRPr="005A574B">
        <w:rPr>
          <w:rFonts w:cs="Open Sans Light"/>
          <w:color w:val="000000"/>
        </w:rPr>
        <w:t>. Dieser Eingang ist der Haupteingang zum Veranstaltungsgelände. Hier wird die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Zugangsberechtigung nochmals kontrolliert</w:t>
      </w:r>
      <w:r w:rsidR="001049CE">
        <w:rPr>
          <w:rFonts w:cs="Open Sans Light"/>
          <w:color w:val="000000"/>
        </w:rPr>
        <w:t xml:space="preserve">. </w:t>
      </w:r>
      <w:r w:rsidRPr="005A574B">
        <w:rPr>
          <w:rFonts w:cs="Open Sans Light"/>
          <w:color w:val="000000"/>
        </w:rPr>
        <w:t xml:space="preserve">Alle </w:t>
      </w:r>
      <w:r w:rsidR="001049CE">
        <w:rPr>
          <w:rFonts w:cs="Open Sans Light"/>
          <w:color w:val="000000"/>
        </w:rPr>
        <w:t>Helfer</w:t>
      </w:r>
      <w:r w:rsidRPr="005A574B">
        <w:rPr>
          <w:rFonts w:cs="Open Sans Light"/>
          <w:color w:val="000000"/>
        </w:rPr>
        <w:t xml:space="preserve"> an d</w:t>
      </w:r>
      <w:r w:rsidR="001049CE">
        <w:rPr>
          <w:rFonts w:cs="Open Sans Light"/>
          <w:color w:val="000000"/>
        </w:rPr>
        <w:t xml:space="preserve">en </w:t>
      </w:r>
      <w:r w:rsidRPr="005A574B">
        <w:rPr>
          <w:rFonts w:cs="Open Sans Light"/>
          <w:color w:val="000000"/>
        </w:rPr>
        <w:t>Datenerfassungspunkten tragen während der Kontaktaufnehme mit den anreisenden Teilnehmern</w:t>
      </w:r>
      <w:r w:rsidR="001049CE">
        <w:rPr>
          <w:rFonts w:cs="Open Sans Light"/>
          <w:color w:val="000000"/>
        </w:rPr>
        <w:t xml:space="preserve"> vorgeschriebenen Schutzmasken</w:t>
      </w:r>
      <w:r w:rsidRPr="005A574B">
        <w:rPr>
          <w:rFonts w:cs="Open Sans Light"/>
          <w:color w:val="000000"/>
        </w:rPr>
        <w:t>.</w:t>
      </w:r>
    </w:p>
    <w:p w14:paraId="15B86F04" w14:textId="77777777" w:rsidR="005A574B" w:rsidRPr="005A574B" w:rsidRDefault="005A574B" w:rsidP="005A574B">
      <w:pPr>
        <w:autoSpaceDE w:val="0"/>
        <w:autoSpaceDN w:val="0"/>
        <w:adjustRightInd w:val="0"/>
        <w:rPr>
          <w:rFonts w:cs="Open Sans Light"/>
          <w:color w:val="FFFFFF"/>
        </w:rPr>
      </w:pPr>
      <w:r w:rsidRPr="005A574B">
        <w:rPr>
          <w:rFonts w:cs="Open Sans Light"/>
          <w:color w:val="FFFFFF"/>
        </w:rPr>
        <w:t>Stall</w:t>
      </w:r>
    </w:p>
    <w:p w14:paraId="5F87A6AC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12.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ORGANISATIONSTEAM</w:t>
      </w:r>
    </w:p>
    <w:p w14:paraId="7211F37E" w14:textId="77777777" w:rsidR="001049CE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35B70EE7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Die Helferinnen und Helfer, sowie Organisatorinnen und Organisatoren werden in den genannten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Schutzmaßnahmen und Verhaltensregeln unterwiesen. Der Zeitpunkt der Unterweisung wird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entsprechend dokumentiert und gegengezeichnet.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Alle Helfer erhalten eine Schutzmaske</w:t>
      </w:r>
    </w:p>
    <w:p w14:paraId="4AC37D92" w14:textId="77777777" w:rsidR="001049CE" w:rsidRPr="005A574B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8B53915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13.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TEILNEHMER</w:t>
      </w:r>
    </w:p>
    <w:p w14:paraId="6B5BBBCF" w14:textId="77777777" w:rsidR="001049CE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3940E498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Teilnehmerinnen und Teilnehmer, sowie deren Begleitpersonen werden vorab durch online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veröffentlichte Teilnehmerhinweise, sowie durch Hinweisschilder, Aushänge usw. über die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einzuhaltenden Regeln informiert.</w:t>
      </w:r>
    </w:p>
    <w:p w14:paraId="098E6062" w14:textId="77777777" w:rsidR="001049CE" w:rsidRPr="005A574B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361435D1" w14:textId="7A3A1D92" w:rsidR="005A574B" w:rsidRPr="005A574B" w:rsidRDefault="001049CE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>
        <w:rPr>
          <w:rFonts w:cs="Open Sans Light"/>
          <w:b/>
          <w:bCs/>
          <w:color w:val="000000"/>
        </w:rPr>
        <w:t>14</w:t>
      </w:r>
      <w:r w:rsidR="005A574B" w:rsidRPr="005A574B">
        <w:rPr>
          <w:rFonts w:cs="Open Sans Light"/>
          <w:b/>
          <w:bCs/>
          <w:color w:val="000000"/>
        </w:rPr>
        <w:t>.</w:t>
      </w:r>
      <w:r w:rsidR="00E2781C">
        <w:rPr>
          <w:rFonts w:cs="Open Sans Light"/>
          <w:b/>
          <w:bCs/>
          <w:color w:val="000000"/>
        </w:rPr>
        <w:tab/>
      </w:r>
      <w:r w:rsidR="005A574B" w:rsidRPr="005A574B">
        <w:rPr>
          <w:rFonts w:cs="Open Sans Light"/>
          <w:b/>
          <w:bCs/>
          <w:color w:val="000000"/>
        </w:rPr>
        <w:t>S</w:t>
      </w:r>
      <w:r w:rsidR="00C50F1C">
        <w:rPr>
          <w:rFonts w:cs="Open Sans Light"/>
          <w:b/>
          <w:bCs/>
          <w:color w:val="000000"/>
        </w:rPr>
        <w:t>ANITÄTSDIENST</w:t>
      </w:r>
    </w:p>
    <w:p w14:paraId="3BE9EA9D" w14:textId="77777777" w:rsidR="00C50F1C" w:rsidRDefault="00C50F1C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0615ED4" w14:textId="5FDCFD2F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Ein entsprechender Sanitätsdienst ist vor Ort und kümmert sich ebenfalls um die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Einhaltung der Corona-Regeln. Weitere Informationen zum Kräfteansatz finden sich im Anhang.</w:t>
      </w:r>
    </w:p>
    <w:p w14:paraId="727FC4ED" w14:textId="77777777" w:rsidR="001049CE" w:rsidRPr="005A574B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2AB2B71A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</w:t>
      </w:r>
      <w:r w:rsidR="001049CE">
        <w:rPr>
          <w:rFonts w:cs="Open Sans Light"/>
          <w:b/>
          <w:bCs/>
          <w:color w:val="000000"/>
        </w:rPr>
        <w:t>5</w:t>
      </w:r>
      <w:r w:rsidRPr="005A574B">
        <w:rPr>
          <w:rFonts w:cs="Open Sans Light"/>
          <w:b/>
          <w:bCs/>
          <w:color w:val="000000"/>
        </w:rPr>
        <w:t>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KOMMUNIKATION</w:t>
      </w:r>
    </w:p>
    <w:p w14:paraId="252735CA" w14:textId="77777777" w:rsidR="001049CE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C475BF3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5A574B">
        <w:rPr>
          <w:rFonts w:cs="Open Sans Light"/>
          <w:color w:val="000000"/>
        </w:rPr>
        <w:t>Die Kommunikation erfolgt über Funkgeräte und Handy</w:t>
      </w:r>
      <w:r w:rsidR="001049CE">
        <w:rPr>
          <w:rFonts w:cs="Open Sans Light"/>
          <w:color w:val="000000"/>
        </w:rPr>
        <w:t xml:space="preserve">, sowie </w:t>
      </w:r>
      <w:r w:rsidRPr="005A574B">
        <w:rPr>
          <w:rFonts w:cs="Open Sans Light"/>
          <w:color w:val="000000"/>
        </w:rPr>
        <w:t>auch mittels einer</w:t>
      </w:r>
      <w:r w:rsidR="001049CE">
        <w:rPr>
          <w:rFonts w:cs="Open Sans Light"/>
          <w:color w:val="000000"/>
        </w:rPr>
        <w:t xml:space="preserve"> </w:t>
      </w:r>
      <w:r w:rsidRPr="005A574B">
        <w:rPr>
          <w:rFonts w:cs="Open Sans Light"/>
          <w:color w:val="000000"/>
        </w:rPr>
        <w:t>WhatsApp-Gruppe.</w:t>
      </w:r>
    </w:p>
    <w:p w14:paraId="089F63C1" w14:textId="77777777" w:rsidR="001049CE" w:rsidRPr="005A574B" w:rsidRDefault="001049CE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65C29AEF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</w:t>
      </w:r>
      <w:r w:rsidR="00E2781C">
        <w:rPr>
          <w:rFonts w:cs="Open Sans Light"/>
          <w:b/>
          <w:bCs/>
          <w:color w:val="000000"/>
        </w:rPr>
        <w:t>6</w:t>
      </w:r>
      <w:r w:rsidRPr="005A574B">
        <w:rPr>
          <w:rFonts w:cs="Open Sans Light"/>
          <w:b/>
          <w:bCs/>
          <w:color w:val="000000"/>
        </w:rPr>
        <w:t>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LAGEPLÄNE</w:t>
      </w:r>
    </w:p>
    <w:p w14:paraId="75BEA906" w14:textId="77777777" w:rsidR="005A574B" w:rsidRDefault="005A574B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2E674218" w14:textId="77777777" w:rsidR="00E2781C" w:rsidRDefault="00E2781C" w:rsidP="005A574B">
      <w:pPr>
        <w:autoSpaceDE w:val="0"/>
        <w:autoSpaceDN w:val="0"/>
        <w:adjustRightInd w:val="0"/>
        <w:rPr>
          <w:rFonts w:cs="Open Sans Light"/>
          <w:color w:val="000000"/>
        </w:rPr>
      </w:pPr>
      <w:r w:rsidRPr="00E2781C">
        <w:rPr>
          <w:rFonts w:cs="Open Sans Light"/>
          <w:color w:val="000000"/>
          <w:highlight w:val="yellow"/>
        </w:rPr>
        <w:t>z.B. Luftbilder</w:t>
      </w:r>
    </w:p>
    <w:p w14:paraId="4A5F5062" w14:textId="77777777" w:rsidR="00E2781C" w:rsidRPr="001049CE" w:rsidRDefault="00E2781C" w:rsidP="005A574B">
      <w:pPr>
        <w:autoSpaceDE w:val="0"/>
        <w:autoSpaceDN w:val="0"/>
        <w:adjustRightInd w:val="0"/>
        <w:rPr>
          <w:rFonts w:cs="Open Sans Light"/>
          <w:color w:val="000000"/>
        </w:rPr>
      </w:pPr>
    </w:p>
    <w:p w14:paraId="459BAC3F" w14:textId="77777777" w:rsidR="005A574B" w:rsidRPr="005A574B" w:rsidRDefault="005A574B" w:rsidP="00E2781C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b/>
          <w:bCs/>
          <w:color w:val="000000"/>
        </w:rPr>
      </w:pPr>
      <w:r w:rsidRPr="005A574B">
        <w:rPr>
          <w:rFonts w:cs="Open Sans Light"/>
          <w:b/>
          <w:bCs/>
          <w:color w:val="000000"/>
        </w:rPr>
        <w:t>1</w:t>
      </w:r>
      <w:r w:rsidR="00E2781C">
        <w:rPr>
          <w:rFonts w:cs="Open Sans Light"/>
          <w:b/>
          <w:bCs/>
          <w:color w:val="000000"/>
        </w:rPr>
        <w:t>7</w:t>
      </w:r>
      <w:r w:rsidRPr="005A574B">
        <w:rPr>
          <w:rFonts w:cs="Open Sans Light"/>
          <w:b/>
          <w:bCs/>
          <w:color w:val="000000"/>
        </w:rPr>
        <w:t>.</w:t>
      </w:r>
      <w:r w:rsidR="00E2781C">
        <w:rPr>
          <w:rFonts w:cs="Open Sans Light"/>
          <w:b/>
          <w:bCs/>
          <w:color w:val="000000"/>
        </w:rPr>
        <w:tab/>
      </w:r>
      <w:r w:rsidRPr="005A574B">
        <w:rPr>
          <w:rFonts w:cs="Open Sans Light"/>
          <w:b/>
          <w:bCs/>
          <w:color w:val="000000"/>
        </w:rPr>
        <w:t>ANLAGEN</w:t>
      </w:r>
    </w:p>
    <w:p w14:paraId="002BD544" w14:textId="77777777" w:rsidR="005A574B" w:rsidRPr="00BE746D" w:rsidRDefault="001049CE" w:rsidP="001049C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  <w:highlight w:val="yellow"/>
        </w:rPr>
      </w:pPr>
      <w:r w:rsidRPr="00BE746D">
        <w:rPr>
          <w:rFonts w:cs="Open Sans Light"/>
          <w:color w:val="000000"/>
          <w:highlight w:val="yellow"/>
        </w:rPr>
        <w:t>-</w:t>
      </w:r>
      <w:r w:rsidRPr="00BE746D">
        <w:rPr>
          <w:rFonts w:cs="Open Sans Light"/>
          <w:color w:val="000000"/>
          <w:highlight w:val="yellow"/>
        </w:rPr>
        <w:tab/>
      </w:r>
      <w:r w:rsidR="005A574B" w:rsidRPr="00BE746D">
        <w:rPr>
          <w:rFonts w:cs="Open Sans Light"/>
          <w:color w:val="000000"/>
          <w:highlight w:val="yellow"/>
        </w:rPr>
        <w:t>Telefonbuch</w:t>
      </w:r>
    </w:p>
    <w:p w14:paraId="2CA14628" w14:textId="77777777" w:rsidR="005A574B" w:rsidRPr="00BE746D" w:rsidRDefault="001049CE" w:rsidP="001049C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cs="Open Sans Light"/>
          <w:color w:val="000000"/>
          <w:highlight w:val="yellow"/>
        </w:rPr>
      </w:pPr>
      <w:r w:rsidRPr="00BE746D">
        <w:rPr>
          <w:rFonts w:cs="Open Sans Light"/>
          <w:color w:val="000000"/>
          <w:highlight w:val="yellow"/>
        </w:rPr>
        <w:t>-</w:t>
      </w:r>
      <w:r w:rsidRPr="00BE746D">
        <w:rPr>
          <w:rFonts w:cs="Open Sans Light"/>
          <w:color w:val="000000"/>
          <w:highlight w:val="yellow"/>
        </w:rPr>
        <w:tab/>
      </w:r>
      <w:r w:rsidR="005A574B" w:rsidRPr="00BE746D">
        <w:rPr>
          <w:rFonts w:cs="Open Sans Light"/>
          <w:color w:val="000000"/>
          <w:highlight w:val="yellow"/>
        </w:rPr>
        <w:t>Zeiteinteilung</w:t>
      </w:r>
    </w:p>
    <w:p w14:paraId="420D25B4" w14:textId="77777777" w:rsidR="00696433" w:rsidRPr="00BE746D" w:rsidRDefault="00E2781C" w:rsidP="001049CE">
      <w:pPr>
        <w:tabs>
          <w:tab w:val="left" w:pos="425"/>
        </w:tabs>
        <w:ind w:left="425" w:hanging="425"/>
        <w:rPr>
          <w:rFonts w:cs="Open Sans Light"/>
          <w:color w:val="000000"/>
          <w:highlight w:val="yellow"/>
        </w:rPr>
      </w:pPr>
      <w:r w:rsidRPr="00BE746D">
        <w:rPr>
          <w:rFonts w:cs="Open Sans Light"/>
          <w:color w:val="000000"/>
          <w:highlight w:val="yellow"/>
        </w:rPr>
        <w:t>-</w:t>
      </w:r>
      <w:r w:rsidRPr="00BE746D">
        <w:rPr>
          <w:rFonts w:cs="Open Sans Light"/>
          <w:color w:val="000000"/>
          <w:highlight w:val="yellow"/>
        </w:rPr>
        <w:tab/>
      </w:r>
      <w:r w:rsidR="005A574B" w:rsidRPr="00BE746D">
        <w:rPr>
          <w:rFonts w:cs="Open Sans Light"/>
          <w:color w:val="000000"/>
          <w:highlight w:val="yellow"/>
        </w:rPr>
        <w:t>Ausschreibung</w:t>
      </w:r>
    </w:p>
    <w:p w14:paraId="0D6C42F6" w14:textId="77777777" w:rsidR="00BE746D" w:rsidRPr="005A574B" w:rsidRDefault="00BE746D" w:rsidP="001049CE">
      <w:pPr>
        <w:tabs>
          <w:tab w:val="left" w:pos="425"/>
        </w:tabs>
        <w:ind w:left="425" w:hanging="425"/>
        <w:rPr>
          <w:rFonts w:cs="Open Sans Light"/>
        </w:rPr>
      </w:pPr>
      <w:r w:rsidRPr="00BE746D">
        <w:rPr>
          <w:rFonts w:cs="Open Sans Light"/>
          <w:color w:val="000000"/>
          <w:highlight w:val="yellow"/>
        </w:rPr>
        <w:t>-</w:t>
      </w:r>
      <w:r w:rsidRPr="00BE746D">
        <w:rPr>
          <w:rFonts w:cs="Open Sans Light"/>
          <w:color w:val="000000"/>
          <w:highlight w:val="yellow"/>
        </w:rPr>
        <w:tab/>
        <w:t>etc.</w:t>
      </w:r>
      <w:r>
        <w:rPr>
          <w:rFonts w:cs="Open Sans Light"/>
          <w:color w:val="000000"/>
        </w:rPr>
        <w:t xml:space="preserve"> </w:t>
      </w:r>
    </w:p>
    <w:sectPr w:rsidR="00BE746D" w:rsidRPr="005A5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4B"/>
    <w:rsid w:val="00021F94"/>
    <w:rsid w:val="00035A8C"/>
    <w:rsid w:val="000978F8"/>
    <w:rsid w:val="001049CE"/>
    <w:rsid w:val="0032623D"/>
    <w:rsid w:val="005A574B"/>
    <w:rsid w:val="00696433"/>
    <w:rsid w:val="009D4A20"/>
    <w:rsid w:val="00BE746D"/>
    <w:rsid w:val="00C50F1C"/>
    <w:rsid w:val="00D67158"/>
    <w:rsid w:val="00D844DF"/>
    <w:rsid w:val="00E2781C"/>
    <w:rsid w:val="00F74F1A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956D"/>
  <w15:chartTrackingRefBased/>
  <w15:docId w15:val="{8B6BB792-0631-4C3E-881C-AF872E0F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A20"/>
    <w:rPr>
      <w:rFonts w:ascii="Open Sans Light" w:hAnsi="Open Sans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Guðbjörn H. Jónsson</dc:creator>
  <cp:keywords/>
  <dc:description/>
  <cp:lastModifiedBy>Guðbjörn H. Jónsson</cp:lastModifiedBy>
  <cp:revision>3</cp:revision>
  <dcterms:created xsi:type="dcterms:W3CDTF">2021-02-21T10:25:00Z</dcterms:created>
  <dcterms:modified xsi:type="dcterms:W3CDTF">2021-02-21T16:24:00Z</dcterms:modified>
</cp:coreProperties>
</file>